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4BD4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9" w:lineRule="atLeast"/>
        <w:ind w:left="0" w:right="0" w:firstLine="0"/>
        <w:jc w:val="center"/>
        <w:rPr>
          <w:rFonts w:ascii="PingFang SC" w:hAnsi="PingFang SC" w:eastAsia="PingFang SC" w:cs="PingFang SC"/>
          <w:b/>
          <w:bCs/>
          <w:i w:val="0"/>
          <w:iCs w:val="0"/>
          <w:caps w:val="0"/>
          <w:color w:val="13181D"/>
          <w:spacing w:val="0"/>
          <w:sz w:val="28"/>
          <w:szCs w:val="28"/>
          <w:u w:val="none"/>
        </w:rPr>
      </w:pPr>
      <w:r>
        <w:rPr>
          <w:rFonts w:ascii="Arial" w:hAnsi="Arial" w:eastAsia="PingFang SC" w:cs="Arial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</w:rPr>
        <w:t>深圳睿联技术26届秋招火热进行中！</w:t>
      </w:r>
    </w:p>
    <w:p w14:paraId="79E9B2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left"/>
        <w:textAlignment w:val="auto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【公司简介】</w:t>
      </w:r>
    </w:p>
    <w:p w14:paraId="33D939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left"/>
        <w:textAlignment w:val="auto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成立于2009年，始终引领安防摄像头和智能视觉领域的创新。产品和服务覆盖全球110多个国家和地区，公司已荣获国家高新技术企业、深圳市专精特新企业认证。</w:t>
      </w:r>
    </w:p>
    <w:p w14:paraId="133797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left"/>
        <w:textAlignment w:val="auto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【职位类别】</w:t>
      </w:r>
    </w:p>
    <w:p w14:paraId="423204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left"/>
        <w:textAlignment w:val="auto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1、研发技术类（15-45w/年）：</w:t>
      </w:r>
      <w:bookmarkStart w:id="0" w:name="_GoBack"/>
      <w:bookmarkEnd w:id="0"/>
    </w:p>
    <w:p w14:paraId="0409A6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left"/>
        <w:textAlignment w:val="auto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人工智能算法、嵌入式软件开发、web前端开发、web后端开发、Android开发、iOS开发、测试、运维、安全、硬件、结构等工程师</w:t>
      </w:r>
    </w:p>
    <w:p w14:paraId="1A34BC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left"/>
        <w:textAlignment w:val="auto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2、销售运营类（15-28w/年）：海外渠道销售、海外商务运营、跨境电商运营、官网运营</w:t>
      </w:r>
    </w:p>
    <w:p w14:paraId="3D7C0B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left"/>
        <w:textAlignment w:val="auto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3、市场推广类（13-21w/年）：用户体验设计师、视觉设计、广告素材设计、视频导演、数字营销</w:t>
      </w:r>
    </w:p>
    <w:p w14:paraId="4B72EA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left"/>
        <w:textAlignment w:val="auto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4、职能支持类（7-28w/年）：技术支持、现场支持工程师、数据标注、售后商务</w:t>
      </w:r>
    </w:p>
    <w:p w14:paraId="3AD5B7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left"/>
        <w:textAlignment w:val="auto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【招聘对象】</w:t>
      </w:r>
    </w:p>
    <w:p w14:paraId="36713C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left"/>
        <w:textAlignment w:val="auto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2026届毕业生（2025.9-2026.8）</w:t>
      </w:r>
    </w:p>
    <w:p w14:paraId="70C27B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left"/>
        <w:textAlignment w:val="auto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【薪酬福利】</w:t>
      </w:r>
    </w:p>
    <w:p w14:paraId="1CF790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left"/>
        <w:textAlignment w:val="auto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富有竞争力的薪资，还有精彩的职业发展、丰富的学习资源、有爱的企业文化</w:t>
      </w:r>
    </w:p>
    <w:p w14:paraId="00D7FC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left"/>
        <w:textAlignment w:val="auto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【工作地点】</w:t>
      </w:r>
    </w:p>
    <w:p w14:paraId="44CAD5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left"/>
        <w:textAlignment w:val="auto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深圳、武汉</w:t>
      </w:r>
    </w:p>
    <w:p w14:paraId="172144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left"/>
        <w:textAlignment w:val="auto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【网申渠道】</w:t>
      </w:r>
    </w:p>
    <w:p w14:paraId="4B73A2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left"/>
        <w:textAlignment w:val="auto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Arial" w:hAnsi="Arial" w:eastAsia="宋体" w:cs="Arial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https://sourl.cn/VBX9qn，网申页面填写推荐码：DSWNAVTh ，提高简历通过率。</w:t>
      </w:r>
    </w:p>
    <w:p w14:paraId="3A462B73">
      <w:pPr>
        <w:keepNext w:val="0"/>
        <w:keepLines w:val="0"/>
        <w:widowControl/>
        <w:suppressLineNumbers w:val="0"/>
        <w:jc w:val="left"/>
      </w:pPr>
    </w:p>
    <w:p w14:paraId="1C1127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AF3CEA5"/>
    <w:rsid w:val="DAF3C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2025-11-13T10:18:00Z</dcterms:created>
  <dc:creator>等风来YHR</dc:creator>
  <cp:lastModifiedBy>等风来YHR</cp:lastModifiedBy>
  <dcterms:modified xsi:type="dcterms:W3CDTF">2025-11-13T10:20:34Z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1D465F43DA02C537E33F15692A663530_41</vt:lpwstr>
  </property>
</Properties>
</file>